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EBD1" w14:textId="77777777" w:rsidR="00034CF6" w:rsidRDefault="006F36DF">
      <w:pPr>
        <w:keepNext/>
        <w:keepLines/>
        <w:spacing w:before="600" w:after="60" w:line="264" w:lineRule="auto"/>
        <w:rPr>
          <w:rFonts w:ascii="Constantia" w:eastAsia="Constantia" w:hAnsi="Constantia" w:cs="Constantia"/>
          <w:color w:val="00A0B8"/>
          <w:sz w:val="30"/>
        </w:rPr>
      </w:pPr>
      <w:r>
        <w:rPr>
          <w:rFonts w:ascii="Constantia" w:eastAsia="Constantia" w:hAnsi="Constantia" w:cs="Constantia"/>
          <w:color w:val="00A0B8"/>
          <w:sz w:val="30"/>
        </w:rPr>
        <w:t>Equal Opportunities Policy</w:t>
      </w:r>
    </w:p>
    <w:p w14:paraId="6765EBD2" w14:textId="6FD95D59" w:rsidR="00034CF6" w:rsidRDefault="006F36DF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The </w:t>
      </w:r>
      <w:r w:rsidR="00F328E1">
        <w:rPr>
          <w:rFonts w:ascii="Constantia" w:eastAsia="Constantia" w:hAnsi="Constantia" w:cs="Constantia"/>
          <w:color w:val="595959"/>
        </w:rPr>
        <w:t>Trustees</w:t>
      </w:r>
      <w:r>
        <w:rPr>
          <w:rFonts w:ascii="Constantia" w:eastAsia="Constantia" w:hAnsi="Constantia" w:cs="Constantia"/>
          <w:color w:val="595959"/>
        </w:rPr>
        <w:t xml:space="preserve"> of the Renegades </w:t>
      </w:r>
      <w:r w:rsidR="00F328E1">
        <w:rPr>
          <w:rFonts w:ascii="Constantia" w:eastAsia="Constantia" w:hAnsi="Constantia" w:cs="Constantia"/>
          <w:color w:val="595959"/>
        </w:rPr>
        <w:t xml:space="preserve">Youth Club </w:t>
      </w:r>
      <w:r>
        <w:rPr>
          <w:rFonts w:ascii="Constantia" w:eastAsia="Constantia" w:hAnsi="Constantia" w:cs="Constantia"/>
          <w:color w:val="595959"/>
        </w:rPr>
        <w:t>believe in equal opportunity for all</w:t>
      </w:r>
      <w:r w:rsidR="00F328E1">
        <w:rPr>
          <w:rFonts w:ascii="Constantia" w:eastAsia="Constantia" w:hAnsi="Constantia" w:cs="Constantia"/>
          <w:color w:val="595959"/>
        </w:rPr>
        <w:t>,</w:t>
      </w:r>
      <w:r>
        <w:rPr>
          <w:rFonts w:ascii="Constantia" w:eastAsia="Constantia" w:hAnsi="Constantia" w:cs="Constantia"/>
          <w:color w:val="595959"/>
        </w:rPr>
        <w:t xml:space="preserve"> irrespective of age, gender, cultural background, ethnic origin, religious or political beliefs, sexual </w:t>
      </w:r>
      <w:proofErr w:type="gramStart"/>
      <w:r>
        <w:rPr>
          <w:rFonts w:ascii="Constantia" w:eastAsia="Constantia" w:hAnsi="Constantia" w:cs="Constantia"/>
          <w:color w:val="595959"/>
        </w:rPr>
        <w:t>orientation</w:t>
      </w:r>
      <w:proofErr w:type="gramEnd"/>
      <w:r>
        <w:rPr>
          <w:rFonts w:ascii="Constantia" w:eastAsia="Constantia" w:hAnsi="Constantia" w:cs="Constantia"/>
          <w:color w:val="595959"/>
        </w:rPr>
        <w:t xml:space="preserve"> or disabilities. It recognises that inequalities damage and disadvantage those directly affected</w:t>
      </w:r>
      <w:r w:rsidR="00F328E1">
        <w:rPr>
          <w:rFonts w:ascii="Constantia" w:eastAsia="Constantia" w:hAnsi="Constantia" w:cs="Constantia"/>
          <w:color w:val="595959"/>
        </w:rPr>
        <w:t>,</w:t>
      </w:r>
      <w:r>
        <w:rPr>
          <w:rFonts w:ascii="Constantia" w:eastAsia="Constantia" w:hAnsi="Constantia" w:cs="Constantia"/>
          <w:color w:val="595959"/>
        </w:rPr>
        <w:t xml:space="preserve"> as well as those who </w:t>
      </w:r>
      <w:r w:rsidR="00F328E1">
        <w:rPr>
          <w:rFonts w:ascii="Constantia" w:eastAsia="Constantia" w:hAnsi="Constantia" w:cs="Constantia"/>
          <w:color w:val="595959"/>
        </w:rPr>
        <w:t>condone and</w:t>
      </w:r>
      <w:r>
        <w:rPr>
          <w:rFonts w:ascii="Constantia" w:eastAsia="Constantia" w:hAnsi="Constantia" w:cs="Constantia"/>
          <w:color w:val="595959"/>
        </w:rPr>
        <w:t xml:space="preserve"> enable inequalities to proceed unchecked.</w:t>
      </w:r>
    </w:p>
    <w:p w14:paraId="6765EBD3" w14:textId="77777777" w:rsidR="00034CF6" w:rsidRDefault="006F36DF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>All leaders will be made aware of the contents of this policy as part of the induction process.</w:t>
      </w:r>
    </w:p>
    <w:p w14:paraId="6765EBD4" w14:textId="77777777" w:rsidR="00034CF6" w:rsidRDefault="006F36DF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>Equality of opportunity will be achieved through:</w:t>
      </w:r>
    </w:p>
    <w:p w14:paraId="6765EBD5" w14:textId="77777777" w:rsidR="00034CF6" w:rsidRDefault="006F36DF">
      <w:pPr>
        <w:numPr>
          <w:ilvl w:val="0"/>
          <w:numId w:val="1"/>
        </w:numPr>
        <w:spacing w:before="120" w:after="200" w:line="264" w:lineRule="auto"/>
        <w:ind w:left="720" w:hanging="360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>promoting respect for other people, their cultures and religion</w:t>
      </w:r>
    </w:p>
    <w:p w14:paraId="4DBB0128" w14:textId="44546592" w:rsidR="009242C3" w:rsidRDefault="009242C3">
      <w:pPr>
        <w:numPr>
          <w:ilvl w:val="0"/>
          <w:numId w:val="1"/>
        </w:numPr>
        <w:spacing w:before="120" w:after="200" w:line="264" w:lineRule="auto"/>
        <w:ind w:left="720" w:hanging="360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engaging young people in the richness and diversity of different cultures </w:t>
      </w:r>
      <w:r w:rsidR="00BC7969">
        <w:rPr>
          <w:rFonts w:ascii="Constantia" w:eastAsia="Constantia" w:hAnsi="Constantia" w:cs="Constantia"/>
          <w:color w:val="595959"/>
        </w:rPr>
        <w:t xml:space="preserve">through activities based around key cultural events </w:t>
      </w:r>
      <w:proofErr w:type="gramStart"/>
      <w:r w:rsidR="00BC7969">
        <w:rPr>
          <w:rFonts w:ascii="Constantia" w:eastAsia="Constantia" w:hAnsi="Constantia" w:cs="Constantia"/>
          <w:color w:val="595959"/>
        </w:rPr>
        <w:t>e.g.</w:t>
      </w:r>
      <w:proofErr w:type="gramEnd"/>
      <w:r w:rsidR="00BC7969">
        <w:rPr>
          <w:rFonts w:ascii="Constantia" w:eastAsia="Constantia" w:hAnsi="Constantia" w:cs="Constantia"/>
          <w:color w:val="595959"/>
        </w:rPr>
        <w:t xml:space="preserve"> Chinese New Year</w:t>
      </w:r>
    </w:p>
    <w:p w14:paraId="6765EBD6" w14:textId="77777777" w:rsidR="00034CF6" w:rsidRDefault="006F36DF">
      <w:pPr>
        <w:numPr>
          <w:ilvl w:val="0"/>
          <w:numId w:val="1"/>
        </w:numPr>
        <w:spacing w:before="120" w:after="200" w:line="264" w:lineRule="auto"/>
        <w:ind w:left="720" w:hanging="360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ensuring that young people and adults are able to meet together in a positive and accepting environment where they are safe from harm, abuse, harassment and </w:t>
      </w:r>
      <w:proofErr w:type="gramStart"/>
      <w:r>
        <w:rPr>
          <w:rFonts w:ascii="Constantia" w:eastAsia="Constantia" w:hAnsi="Constantia" w:cs="Constantia"/>
          <w:color w:val="595959"/>
        </w:rPr>
        <w:t>intimidation</w:t>
      </w:r>
      <w:proofErr w:type="gramEnd"/>
    </w:p>
    <w:p w14:paraId="6765EBD7" w14:textId="77777777" w:rsidR="00034CF6" w:rsidRDefault="006F36DF">
      <w:pPr>
        <w:numPr>
          <w:ilvl w:val="0"/>
          <w:numId w:val="1"/>
        </w:numPr>
        <w:spacing w:before="120" w:after="200" w:line="264" w:lineRule="auto"/>
        <w:ind w:left="720" w:hanging="360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young people and adults recognising and challenging prejudice and </w:t>
      </w:r>
      <w:proofErr w:type="gramStart"/>
      <w:r>
        <w:rPr>
          <w:rFonts w:ascii="Constantia" w:eastAsia="Constantia" w:hAnsi="Constantia" w:cs="Constantia"/>
          <w:color w:val="595959"/>
        </w:rPr>
        <w:t>discrimination</w:t>
      </w:r>
      <w:proofErr w:type="gramEnd"/>
    </w:p>
    <w:p w14:paraId="6765EBD8" w14:textId="77777777" w:rsidR="00034CF6" w:rsidRDefault="006F36DF">
      <w:pPr>
        <w:numPr>
          <w:ilvl w:val="0"/>
          <w:numId w:val="1"/>
        </w:numPr>
        <w:spacing w:before="120" w:after="200" w:line="264" w:lineRule="auto"/>
        <w:ind w:left="720" w:hanging="360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ensuring that everyone has an equal opportunity to be considered as a volunteer </w:t>
      </w:r>
      <w:proofErr w:type="gramStart"/>
      <w:r>
        <w:rPr>
          <w:rFonts w:ascii="Constantia" w:eastAsia="Constantia" w:hAnsi="Constantia" w:cs="Constantia"/>
          <w:color w:val="595959"/>
        </w:rPr>
        <w:t>leader</w:t>
      </w:r>
      <w:proofErr w:type="gramEnd"/>
    </w:p>
    <w:p w14:paraId="6765EBD9" w14:textId="77777777" w:rsidR="00034CF6" w:rsidRDefault="006F36DF">
      <w:pPr>
        <w:numPr>
          <w:ilvl w:val="0"/>
          <w:numId w:val="1"/>
        </w:numPr>
        <w:spacing w:before="120" w:after="200" w:line="264" w:lineRule="auto"/>
        <w:ind w:left="720" w:hanging="360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all leaders will have equal access to training </w:t>
      </w:r>
      <w:proofErr w:type="gramStart"/>
      <w:r>
        <w:rPr>
          <w:rFonts w:ascii="Constantia" w:eastAsia="Constantia" w:hAnsi="Constantia" w:cs="Constantia"/>
          <w:color w:val="595959"/>
        </w:rPr>
        <w:t>opportunities</w:t>
      </w:r>
      <w:proofErr w:type="gramEnd"/>
    </w:p>
    <w:p w14:paraId="6765EBDA" w14:textId="77777777" w:rsidR="00034CF6" w:rsidRDefault="006F36DF">
      <w:pPr>
        <w:numPr>
          <w:ilvl w:val="0"/>
          <w:numId w:val="1"/>
        </w:numPr>
        <w:spacing w:before="120" w:after="200" w:line="264" w:lineRule="auto"/>
        <w:ind w:left="720" w:hanging="360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all young people will have equal access to club activities and training </w:t>
      </w:r>
      <w:proofErr w:type="gramStart"/>
      <w:r>
        <w:rPr>
          <w:rFonts w:ascii="Constantia" w:eastAsia="Constantia" w:hAnsi="Constantia" w:cs="Constantia"/>
          <w:color w:val="595959"/>
        </w:rPr>
        <w:t>opportunities</w:t>
      </w:r>
      <w:proofErr w:type="gramEnd"/>
    </w:p>
    <w:p w14:paraId="6765EBDB" w14:textId="6272DAF3" w:rsidR="00034CF6" w:rsidRDefault="006F36DF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Any issues of inequality should be reported to the Club Leader and Chair of the </w:t>
      </w:r>
      <w:r w:rsidR="00F328E1">
        <w:rPr>
          <w:rFonts w:ascii="Constantia" w:eastAsia="Constantia" w:hAnsi="Constantia" w:cs="Constantia"/>
          <w:color w:val="595959"/>
        </w:rPr>
        <w:t>Trustees</w:t>
      </w:r>
      <w:r>
        <w:rPr>
          <w:rFonts w:ascii="Constantia" w:eastAsia="Constantia" w:hAnsi="Constantia" w:cs="Constantia"/>
          <w:color w:val="595959"/>
        </w:rPr>
        <w:t>, who will enable the parties involved to supply their version of events before considering further action.</w:t>
      </w:r>
    </w:p>
    <w:p w14:paraId="6765EBDC" w14:textId="0D99492D" w:rsidR="00034CF6" w:rsidRDefault="006F36DF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The Club Leader will respond quickly and impartially to such issues after consulting with the Chair of the </w:t>
      </w:r>
      <w:r w:rsidR="00F328E1">
        <w:rPr>
          <w:rFonts w:ascii="Constantia" w:eastAsia="Constantia" w:hAnsi="Constantia" w:cs="Constantia"/>
          <w:color w:val="595959"/>
        </w:rPr>
        <w:t>Trustees</w:t>
      </w:r>
      <w:r>
        <w:rPr>
          <w:rFonts w:ascii="Constantia" w:eastAsia="Constantia" w:hAnsi="Constantia" w:cs="Constantia"/>
          <w:color w:val="595959"/>
        </w:rPr>
        <w:t>.</w:t>
      </w:r>
    </w:p>
    <w:p w14:paraId="6765EBDD" w14:textId="77777777" w:rsidR="00034CF6" w:rsidRDefault="00034CF6">
      <w:pPr>
        <w:spacing w:before="120" w:after="200" w:line="264" w:lineRule="auto"/>
        <w:jc w:val="center"/>
        <w:rPr>
          <w:rFonts w:ascii="Constantia" w:eastAsia="Constantia" w:hAnsi="Constantia" w:cs="Constantia"/>
          <w:color w:val="595959"/>
        </w:rPr>
      </w:pPr>
    </w:p>
    <w:p w14:paraId="38072803" w14:textId="77777777" w:rsidR="00F328E1" w:rsidRDefault="00F328E1">
      <w:pPr>
        <w:spacing w:before="120" w:after="200" w:line="264" w:lineRule="auto"/>
        <w:jc w:val="center"/>
        <w:rPr>
          <w:rFonts w:ascii="Constantia" w:eastAsia="Constantia" w:hAnsi="Constantia" w:cs="Constantia"/>
          <w:color w:val="595959"/>
        </w:rPr>
      </w:pPr>
    </w:p>
    <w:p w14:paraId="047C76C5" w14:textId="77777777" w:rsidR="00F328E1" w:rsidRDefault="00F328E1">
      <w:pPr>
        <w:spacing w:before="120" w:after="200" w:line="264" w:lineRule="auto"/>
        <w:jc w:val="center"/>
        <w:rPr>
          <w:rFonts w:ascii="Constantia" w:eastAsia="Constantia" w:hAnsi="Constantia" w:cs="Constantia"/>
          <w:color w:val="595959"/>
        </w:rPr>
      </w:pPr>
    </w:p>
    <w:p w14:paraId="2F7880C4" w14:textId="4257A164" w:rsidR="00F328E1" w:rsidRDefault="00F328E1" w:rsidP="00F328E1">
      <w:pPr>
        <w:spacing w:before="120" w:after="200" w:line="264" w:lineRule="auto"/>
        <w:jc w:val="right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>September 2022</w:t>
      </w:r>
    </w:p>
    <w:sectPr w:rsidR="00F3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4DF5"/>
    <w:multiLevelType w:val="multilevel"/>
    <w:tmpl w:val="05026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13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F6"/>
    <w:rsid w:val="00034CF6"/>
    <w:rsid w:val="00247DCB"/>
    <w:rsid w:val="006F36DF"/>
    <w:rsid w:val="009242C3"/>
    <w:rsid w:val="00BC7969"/>
    <w:rsid w:val="00F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EBD1"/>
  <w15:docId w15:val="{B9307D45-ACE4-4BB0-841E-64E3A296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Vanda Miller</cp:lastModifiedBy>
  <cp:revision>6</cp:revision>
  <dcterms:created xsi:type="dcterms:W3CDTF">2019-06-18T18:39:00Z</dcterms:created>
  <dcterms:modified xsi:type="dcterms:W3CDTF">2023-06-05T13:49:00Z</dcterms:modified>
</cp:coreProperties>
</file>